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D92" w:rsidRPr="00641D92" w:rsidRDefault="00E37DD4" w:rsidP="00641D92">
      <w:pPr>
        <w:adjustRightInd w:val="0"/>
        <w:ind w:firstLine="54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Выписка из ООП О</w:t>
      </w:r>
      <w:r w:rsidR="00641D92" w:rsidRPr="00641D92">
        <w:rPr>
          <w:rFonts w:ascii="Times New Roman" w:hAnsi="Times New Roman" w:cs="Times New Roman"/>
          <w:sz w:val="24"/>
          <w:szCs w:val="24"/>
        </w:rPr>
        <w:t xml:space="preserve">ОО </w:t>
      </w:r>
    </w:p>
    <w:p w:rsidR="00641D92" w:rsidRPr="00641D92" w:rsidRDefault="00641D92" w:rsidP="00641D92">
      <w:pPr>
        <w:adjustRightInd w:val="0"/>
        <w:ind w:firstLine="54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41D92">
        <w:rPr>
          <w:rFonts w:ascii="Times New Roman" w:hAnsi="Times New Roman" w:cs="Times New Roman"/>
          <w:sz w:val="24"/>
          <w:szCs w:val="24"/>
        </w:rPr>
        <w:t xml:space="preserve">МБОУ «СОШ </w:t>
      </w:r>
      <w:proofErr w:type="spellStart"/>
      <w:r w:rsidRPr="00641D92">
        <w:rPr>
          <w:rFonts w:ascii="Times New Roman" w:hAnsi="Times New Roman" w:cs="Times New Roman"/>
          <w:sz w:val="24"/>
          <w:szCs w:val="24"/>
        </w:rPr>
        <w:t>с.Айти-Мохк</w:t>
      </w:r>
      <w:proofErr w:type="spellEnd"/>
      <w:r w:rsidRPr="00641D92">
        <w:rPr>
          <w:rFonts w:ascii="Times New Roman" w:hAnsi="Times New Roman" w:cs="Times New Roman"/>
          <w:sz w:val="24"/>
          <w:szCs w:val="24"/>
        </w:rPr>
        <w:t xml:space="preserve">», </w:t>
      </w:r>
    </w:p>
    <w:p w:rsidR="00311E3B" w:rsidRDefault="00870C06" w:rsidP="00641D92">
      <w:pPr>
        <w:adjustRightInd w:val="0"/>
        <w:ind w:firstLine="54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утвержденная</w:t>
      </w:r>
      <w:bookmarkStart w:id="0" w:name="_GoBack"/>
      <w:bookmarkEnd w:id="0"/>
      <w:r w:rsidR="00641D92" w:rsidRPr="00641D92">
        <w:rPr>
          <w:rFonts w:ascii="Times New Roman" w:hAnsi="Times New Roman" w:cs="Times New Roman"/>
          <w:sz w:val="24"/>
          <w:szCs w:val="24"/>
        </w:rPr>
        <w:t xml:space="preserve"> приказом директора от «30» августа 2023г. № 52</w:t>
      </w:r>
    </w:p>
    <w:p w:rsidR="00641D92" w:rsidRPr="00F76B95" w:rsidRDefault="00641D92" w:rsidP="00641D92">
      <w:pPr>
        <w:adjustRightInd w:val="0"/>
        <w:ind w:firstLine="540"/>
        <w:contextualSpacing/>
        <w:jc w:val="both"/>
        <w:rPr>
          <w:rFonts w:cstheme="minorHAnsi"/>
          <w:b/>
          <w:bCs/>
          <w:sz w:val="28"/>
          <w:szCs w:val="28"/>
        </w:rPr>
      </w:pPr>
    </w:p>
    <w:p w:rsidR="00311E3B" w:rsidRDefault="00311E3B" w:rsidP="00311E3B">
      <w:pPr>
        <w:adjustRightInd w:val="0"/>
        <w:ind w:firstLine="54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1E3B">
        <w:rPr>
          <w:rFonts w:ascii="Times New Roman" w:hAnsi="Times New Roman" w:cs="Times New Roman"/>
          <w:b/>
          <w:bCs/>
          <w:sz w:val="26"/>
          <w:szCs w:val="26"/>
        </w:rPr>
        <w:t xml:space="preserve">Рабочая программа по учебному предмету </w:t>
      </w:r>
      <w:r w:rsidRPr="005C4FF9">
        <w:rPr>
          <w:rFonts w:ascii="Times New Roman" w:hAnsi="Times New Roman" w:cs="Times New Roman"/>
          <w:b/>
          <w:bCs/>
          <w:sz w:val="28"/>
          <w:szCs w:val="28"/>
        </w:rPr>
        <w:t>"Химия" (базовый уровень)</w:t>
      </w:r>
    </w:p>
    <w:p w:rsidR="00311E3B" w:rsidRPr="00311E3B" w:rsidRDefault="00311E3B" w:rsidP="00311E3B">
      <w:pPr>
        <w:adjustRightInd w:val="0"/>
        <w:ind w:firstLine="540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11E3B">
        <w:rPr>
          <w:rFonts w:ascii="Times New Roman" w:hAnsi="Times New Roman" w:cs="Times New Roman"/>
          <w:b/>
          <w:sz w:val="26"/>
          <w:szCs w:val="26"/>
        </w:rPr>
        <w:t>Аннотация к рабочей программе</w:t>
      </w:r>
    </w:p>
    <w:p w:rsidR="00311E3B" w:rsidRDefault="00311E3B" w:rsidP="00311E3B">
      <w:pPr>
        <w:spacing w:before="100" w:after="10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1E3B">
        <w:rPr>
          <w:rFonts w:ascii="Times New Roman" w:hAnsi="Times New Roman" w:cs="Times New Roman"/>
          <w:b/>
          <w:sz w:val="26"/>
          <w:szCs w:val="26"/>
        </w:rPr>
        <w:t xml:space="preserve">учебного предмета </w:t>
      </w:r>
      <w:r w:rsidRPr="005C4FF9">
        <w:rPr>
          <w:rFonts w:ascii="Times New Roman" w:hAnsi="Times New Roman" w:cs="Times New Roman"/>
          <w:b/>
          <w:bCs/>
          <w:sz w:val="28"/>
          <w:szCs w:val="28"/>
        </w:rPr>
        <w:t>"Химия" (базовый уровень)</w:t>
      </w:r>
    </w:p>
    <w:p w:rsidR="00CE5552" w:rsidRPr="00311E3B" w:rsidRDefault="00CE5552" w:rsidP="00311E3B">
      <w:pPr>
        <w:spacing w:before="100" w:after="100"/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311E3B" w:rsidRPr="00311E3B" w:rsidRDefault="00311E3B" w:rsidP="00311E3B">
      <w:pPr>
        <w:spacing w:before="100" w:after="100" w:line="276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11E3B">
        <w:rPr>
          <w:rFonts w:ascii="Times New Roman" w:hAnsi="Times New Roman" w:cs="Times New Roman"/>
          <w:sz w:val="26"/>
          <w:szCs w:val="26"/>
        </w:rPr>
        <w:t xml:space="preserve">Рабочая программа учебного предмета </w:t>
      </w:r>
      <w:r w:rsidRPr="00311E3B">
        <w:rPr>
          <w:rFonts w:ascii="Times New Roman" w:hAnsi="Times New Roman" w:cs="Times New Roman"/>
          <w:b/>
          <w:bCs/>
          <w:sz w:val="26"/>
          <w:szCs w:val="26"/>
        </w:rPr>
        <w:t xml:space="preserve">"Химия" (базовый уровень) </w:t>
      </w:r>
      <w:r w:rsidRPr="00311E3B">
        <w:rPr>
          <w:rFonts w:ascii="Times New Roman" w:hAnsi="Times New Roman" w:cs="Times New Roman"/>
          <w:sz w:val="26"/>
          <w:szCs w:val="26"/>
        </w:rPr>
        <w:t>обязательной предметной области "Естественно -научные предметы" разработана в соответствии с пунктом 32.1 федерального государственного образовательного стандарта основного общего образования (далее - ФГОС ООО)</w:t>
      </w:r>
      <w:r w:rsidRPr="00311E3B">
        <w:rPr>
          <w:rStyle w:val="a7"/>
          <w:rFonts w:ascii="Times New Roman" w:hAnsi="Times New Roman" w:cs="Times New Roman"/>
          <w:sz w:val="26"/>
          <w:szCs w:val="26"/>
        </w:rPr>
        <w:footnoteReference w:id="1"/>
      </w:r>
      <w:r w:rsidRPr="00311E3B">
        <w:rPr>
          <w:rFonts w:ascii="Times New Roman" w:hAnsi="Times New Roman" w:cs="Times New Roman"/>
          <w:sz w:val="26"/>
          <w:szCs w:val="26"/>
        </w:rPr>
        <w:t>, федеральной образовательной программы основного общего образования (далее - ФОП ООО) и реализуется 2 года с 8 по 9 классы. Данная рабочая программа является частью содержательного раздела основной образовательной программы основного общего образования (далее - ООП ООО).</w:t>
      </w:r>
    </w:p>
    <w:p w:rsidR="00311E3B" w:rsidRPr="00311E3B" w:rsidRDefault="00311E3B" w:rsidP="00311E3B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11E3B">
        <w:rPr>
          <w:rFonts w:ascii="Times New Roman" w:hAnsi="Times New Roman" w:cs="Times New Roman"/>
          <w:sz w:val="26"/>
          <w:szCs w:val="26"/>
        </w:rPr>
        <w:t>Рабочая программа разработана учителем биологии в соответствии с положением о рабочих программах и определяет организацию образовательной деятельности учителем в школе по данному учебному предмету.</w:t>
      </w:r>
    </w:p>
    <w:p w:rsidR="00311E3B" w:rsidRDefault="00311E3B" w:rsidP="00311E3B">
      <w:pPr>
        <w:spacing w:before="100" w:after="100" w:line="276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311E3B" w:rsidRPr="00311E3B" w:rsidRDefault="00311E3B" w:rsidP="00311E3B">
      <w:pPr>
        <w:spacing w:before="100" w:after="100" w:line="276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311E3B">
        <w:rPr>
          <w:rFonts w:ascii="Times New Roman" w:hAnsi="Times New Roman" w:cs="Times New Roman"/>
          <w:sz w:val="26"/>
          <w:szCs w:val="26"/>
        </w:rPr>
        <w:t xml:space="preserve">Рабочая программа учебного предмета </w:t>
      </w:r>
      <w:r w:rsidRPr="00311E3B">
        <w:rPr>
          <w:rFonts w:ascii="Times New Roman" w:hAnsi="Times New Roman" w:cs="Times New Roman"/>
          <w:bCs/>
          <w:sz w:val="26"/>
          <w:szCs w:val="26"/>
        </w:rPr>
        <w:t>"Химия" (базовый уровень)</w:t>
      </w:r>
      <w:r w:rsidRPr="00311E3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311E3B">
        <w:rPr>
          <w:rFonts w:ascii="Times New Roman" w:hAnsi="Times New Roman" w:cs="Times New Roman"/>
          <w:sz w:val="26"/>
          <w:szCs w:val="26"/>
        </w:rPr>
        <w:t>является частью ООП ООО, определяющей:</w:t>
      </w:r>
    </w:p>
    <w:p w:rsidR="00311E3B" w:rsidRPr="00311E3B" w:rsidRDefault="00311E3B" w:rsidP="00311E3B">
      <w:pPr>
        <w:spacing w:before="100" w:after="100" w:line="276" w:lineRule="auto"/>
        <w:ind w:firstLine="708"/>
        <w:contextualSpacing/>
        <w:rPr>
          <w:rFonts w:ascii="Times New Roman" w:hAnsi="Times New Roman" w:cs="Times New Roman"/>
          <w:b/>
          <w:bCs/>
          <w:sz w:val="26"/>
          <w:szCs w:val="26"/>
        </w:rPr>
      </w:pPr>
      <w:r w:rsidRPr="00311E3B">
        <w:rPr>
          <w:rFonts w:ascii="Times New Roman" w:hAnsi="Times New Roman" w:cs="Times New Roman"/>
          <w:sz w:val="26"/>
          <w:szCs w:val="26"/>
        </w:rPr>
        <w:t xml:space="preserve">- планируемые результаты освоения учебного предмета </w:t>
      </w:r>
      <w:r w:rsidRPr="00311E3B">
        <w:rPr>
          <w:rFonts w:ascii="Times New Roman" w:hAnsi="Times New Roman" w:cs="Times New Roman"/>
          <w:bCs/>
          <w:sz w:val="26"/>
          <w:szCs w:val="26"/>
        </w:rPr>
        <w:t>"Химия" (базовый уровень</w:t>
      </w:r>
      <w:proofErr w:type="gramStart"/>
      <w:r w:rsidRPr="00311E3B">
        <w:rPr>
          <w:rFonts w:ascii="Times New Roman" w:hAnsi="Times New Roman" w:cs="Times New Roman"/>
          <w:bCs/>
          <w:sz w:val="26"/>
          <w:szCs w:val="26"/>
        </w:rPr>
        <w:t xml:space="preserve">): </w:t>
      </w:r>
      <w:r w:rsidRPr="00311E3B">
        <w:rPr>
          <w:rFonts w:ascii="Times New Roman" w:hAnsi="Times New Roman" w:cs="Times New Roman"/>
          <w:sz w:val="26"/>
          <w:szCs w:val="26"/>
        </w:rPr>
        <w:t xml:space="preserve"> (</w:t>
      </w:r>
      <w:proofErr w:type="gramEnd"/>
      <w:r w:rsidRPr="00311E3B">
        <w:rPr>
          <w:rFonts w:ascii="Times New Roman" w:hAnsi="Times New Roman" w:cs="Times New Roman"/>
          <w:sz w:val="26"/>
          <w:szCs w:val="26"/>
        </w:rPr>
        <w:t xml:space="preserve">личностные, </w:t>
      </w:r>
      <w:proofErr w:type="spellStart"/>
      <w:r w:rsidRPr="00311E3B">
        <w:rPr>
          <w:rFonts w:ascii="Times New Roman" w:hAnsi="Times New Roman" w:cs="Times New Roman"/>
          <w:sz w:val="26"/>
          <w:szCs w:val="26"/>
        </w:rPr>
        <w:t>метапредметные</w:t>
      </w:r>
      <w:proofErr w:type="spellEnd"/>
      <w:r w:rsidRPr="00311E3B">
        <w:rPr>
          <w:rFonts w:ascii="Times New Roman" w:hAnsi="Times New Roman" w:cs="Times New Roman"/>
          <w:sz w:val="26"/>
          <w:szCs w:val="26"/>
        </w:rPr>
        <w:t xml:space="preserve"> и предметные);</w:t>
      </w:r>
    </w:p>
    <w:p w:rsidR="00311E3B" w:rsidRPr="00311E3B" w:rsidRDefault="00311E3B" w:rsidP="00311E3B">
      <w:pPr>
        <w:spacing w:before="100" w:after="100" w:line="276" w:lineRule="auto"/>
        <w:ind w:firstLine="708"/>
        <w:contextualSpacing/>
        <w:rPr>
          <w:rFonts w:ascii="Times New Roman" w:hAnsi="Times New Roman" w:cs="Times New Roman"/>
          <w:sz w:val="26"/>
          <w:szCs w:val="26"/>
        </w:rPr>
      </w:pPr>
      <w:r w:rsidRPr="00311E3B">
        <w:rPr>
          <w:rFonts w:ascii="Times New Roman" w:hAnsi="Times New Roman" w:cs="Times New Roman"/>
          <w:sz w:val="26"/>
          <w:szCs w:val="26"/>
        </w:rPr>
        <w:t xml:space="preserve">- содержание учебного предмета </w:t>
      </w:r>
      <w:r w:rsidRPr="00311E3B">
        <w:rPr>
          <w:rFonts w:ascii="Times New Roman" w:hAnsi="Times New Roman" w:cs="Times New Roman"/>
          <w:b/>
          <w:bCs/>
          <w:sz w:val="26"/>
          <w:szCs w:val="26"/>
        </w:rPr>
        <w:t>"Химия" (базовый уровень)</w:t>
      </w:r>
      <w:r w:rsidRPr="00311E3B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311E3B" w:rsidRPr="00311E3B" w:rsidRDefault="00311E3B" w:rsidP="00311E3B">
      <w:pPr>
        <w:spacing w:before="100" w:after="100" w:line="276" w:lineRule="auto"/>
        <w:ind w:firstLine="708"/>
        <w:contextualSpacing/>
        <w:rPr>
          <w:rFonts w:ascii="Times New Roman" w:hAnsi="Times New Roman" w:cs="Times New Roman"/>
          <w:b/>
          <w:bCs/>
          <w:sz w:val="26"/>
          <w:szCs w:val="26"/>
        </w:rPr>
      </w:pPr>
      <w:r w:rsidRPr="00311E3B">
        <w:rPr>
          <w:rFonts w:ascii="Times New Roman" w:hAnsi="Times New Roman" w:cs="Times New Roman"/>
          <w:sz w:val="26"/>
          <w:szCs w:val="26"/>
        </w:rPr>
        <w:t xml:space="preserve">-тематическое планирование, в том числе с учетом рабочей программы воспитания </w:t>
      </w:r>
      <w:r w:rsidRPr="00311E3B">
        <w:rPr>
          <w:rFonts w:ascii="Times New Roman" w:hAnsi="Times New Roman" w:cs="Times New Roman"/>
          <w:color w:val="000000"/>
          <w:sz w:val="26"/>
          <w:szCs w:val="26"/>
        </w:rPr>
        <w:t xml:space="preserve">с указанием количества академических часов, отводимых на освоение каждой темы учебного </w:t>
      </w:r>
      <w:proofErr w:type="gramStart"/>
      <w:r w:rsidRPr="00311E3B">
        <w:rPr>
          <w:rFonts w:ascii="Times New Roman" w:hAnsi="Times New Roman" w:cs="Times New Roman"/>
          <w:color w:val="000000"/>
          <w:sz w:val="26"/>
          <w:szCs w:val="26"/>
        </w:rPr>
        <w:t>предмета</w:t>
      </w:r>
      <w:r w:rsidRPr="00311E3B">
        <w:rPr>
          <w:rFonts w:ascii="Times New Roman" w:hAnsi="Times New Roman" w:cs="Times New Roman"/>
          <w:sz w:val="26"/>
          <w:szCs w:val="26"/>
        </w:rPr>
        <w:t xml:space="preserve">  </w:t>
      </w:r>
      <w:r w:rsidRPr="00311E3B">
        <w:rPr>
          <w:rFonts w:ascii="Times New Roman" w:hAnsi="Times New Roman" w:cs="Times New Roman"/>
          <w:b/>
          <w:bCs/>
          <w:sz w:val="26"/>
          <w:szCs w:val="26"/>
        </w:rPr>
        <w:t>"</w:t>
      </w:r>
      <w:proofErr w:type="gramEnd"/>
      <w:r w:rsidRPr="00311E3B">
        <w:rPr>
          <w:rFonts w:ascii="Times New Roman" w:hAnsi="Times New Roman" w:cs="Times New Roman"/>
          <w:b/>
          <w:bCs/>
          <w:sz w:val="26"/>
          <w:szCs w:val="26"/>
        </w:rPr>
        <w:t>Химия" (базовый уровень).</w:t>
      </w:r>
      <w:r w:rsidRPr="00311E3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11E3B" w:rsidRPr="00311E3B" w:rsidRDefault="00311E3B" w:rsidP="00311E3B">
      <w:pPr>
        <w:pStyle w:val="a3"/>
        <w:spacing w:before="100" w:after="100"/>
        <w:ind w:firstLine="708"/>
        <w:contextualSpacing/>
        <w:rPr>
          <w:rFonts w:ascii="Times New Roman" w:hAnsi="Times New Roman" w:cs="Times New Roman"/>
          <w:sz w:val="26"/>
          <w:szCs w:val="26"/>
        </w:rPr>
      </w:pPr>
      <w:r w:rsidRPr="00311E3B">
        <w:rPr>
          <w:rFonts w:ascii="Times New Roman" w:hAnsi="Times New Roman" w:cs="Times New Roman"/>
          <w:sz w:val="26"/>
          <w:szCs w:val="26"/>
        </w:rPr>
        <w:t xml:space="preserve">Рабочая программа </w:t>
      </w:r>
      <w:r w:rsidRPr="00311E3B">
        <w:rPr>
          <w:rFonts w:ascii="Times New Roman" w:hAnsi="Times New Roman" w:cs="Times New Roman"/>
          <w:b/>
          <w:sz w:val="26"/>
          <w:szCs w:val="26"/>
        </w:rPr>
        <w:t xml:space="preserve">учебного предмета </w:t>
      </w:r>
      <w:r w:rsidRPr="00311E3B">
        <w:rPr>
          <w:rFonts w:ascii="Times New Roman" w:hAnsi="Times New Roman" w:cs="Times New Roman"/>
          <w:b/>
          <w:bCs/>
          <w:sz w:val="26"/>
          <w:szCs w:val="26"/>
        </w:rPr>
        <w:t>"Химия" (базовый уровень):</w:t>
      </w:r>
    </w:p>
    <w:p w:rsidR="00311E3B" w:rsidRPr="00311E3B" w:rsidRDefault="00311E3B" w:rsidP="00311E3B">
      <w:pPr>
        <w:pStyle w:val="a3"/>
        <w:spacing w:before="100" w:after="100"/>
        <w:ind w:firstLine="708"/>
        <w:contextualSpacing/>
        <w:rPr>
          <w:rFonts w:ascii="Times New Roman" w:hAnsi="Times New Roman" w:cs="Times New Roman"/>
          <w:sz w:val="26"/>
          <w:szCs w:val="26"/>
        </w:rPr>
      </w:pPr>
      <w:r w:rsidRPr="00311E3B">
        <w:rPr>
          <w:rFonts w:ascii="Times New Roman" w:hAnsi="Times New Roman" w:cs="Times New Roman"/>
          <w:sz w:val="26"/>
          <w:szCs w:val="26"/>
        </w:rPr>
        <w:t xml:space="preserve">-рассмотрена на методическом совете школы протокол №1 от 25.08.2023г; </w:t>
      </w:r>
    </w:p>
    <w:p w:rsidR="00311E3B" w:rsidRPr="00311E3B" w:rsidRDefault="00311E3B" w:rsidP="00311E3B">
      <w:pPr>
        <w:pStyle w:val="a3"/>
        <w:spacing w:before="100" w:after="100"/>
        <w:ind w:firstLine="708"/>
        <w:contextualSpacing/>
        <w:rPr>
          <w:rFonts w:ascii="Times New Roman" w:hAnsi="Times New Roman" w:cs="Times New Roman"/>
          <w:sz w:val="26"/>
          <w:szCs w:val="26"/>
          <w:u w:val="single"/>
        </w:rPr>
      </w:pPr>
      <w:r w:rsidRPr="00311E3B">
        <w:rPr>
          <w:rFonts w:ascii="Times New Roman" w:hAnsi="Times New Roman" w:cs="Times New Roman"/>
          <w:sz w:val="26"/>
          <w:szCs w:val="26"/>
        </w:rPr>
        <w:t xml:space="preserve">-согласована с заместителем директора по учебно-воспитательной работе </w:t>
      </w:r>
      <w:r w:rsidRPr="00311E3B">
        <w:rPr>
          <w:rFonts w:ascii="Times New Roman" w:hAnsi="Times New Roman" w:cs="Times New Roman"/>
          <w:sz w:val="26"/>
          <w:szCs w:val="26"/>
          <w:u w:val="single"/>
        </w:rPr>
        <w:t>/</w:t>
      </w:r>
      <w:r w:rsidRPr="00311E3B">
        <w:rPr>
          <w:rFonts w:ascii="Times New Roman" w:hAnsi="Times New Roman" w:cs="Times New Roman"/>
          <w:sz w:val="26"/>
          <w:szCs w:val="26"/>
        </w:rPr>
        <w:t xml:space="preserve">дата </w:t>
      </w:r>
      <w:r w:rsidRPr="00311E3B">
        <w:rPr>
          <w:rFonts w:ascii="Times New Roman" w:hAnsi="Times New Roman" w:cs="Times New Roman"/>
          <w:sz w:val="26"/>
          <w:szCs w:val="26"/>
          <w:u w:val="single"/>
        </w:rPr>
        <w:t>25.08 2023г./;</w:t>
      </w:r>
    </w:p>
    <w:p w:rsidR="00311E3B" w:rsidRPr="00311E3B" w:rsidRDefault="00311E3B" w:rsidP="00311E3B">
      <w:pPr>
        <w:pStyle w:val="a3"/>
        <w:spacing w:before="100" w:after="100"/>
        <w:ind w:firstLine="708"/>
        <w:contextualSpacing/>
        <w:rPr>
          <w:rFonts w:ascii="Times New Roman" w:hAnsi="Times New Roman" w:cs="Times New Roman"/>
          <w:sz w:val="26"/>
          <w:szCs w:val="26"/>
        </w:rPr>
      </w:pPr>
      <w:r w:rsidRPr="00311E3B">
        <w:rPr>
          <w:rFonts w:ascii="Times New Roman" w:hAnsi="Times New Roman" w:cs="Times New Roman"/>
          <w:b/>
          <w:sz w:val="26"/>
          <w:szCs w:val="26"/>
        </w:rPr>
        <w:t>-</w:t>
      </w:r>
      <w:r w:rsidRPr="00311E3B">
        <w:rPr>
          <w:rFonts w:ascii="Times New Roman" w:hAnsi="Times New Roman" w:cs="Times New Roman"/>
          <w:sz w:val="26"/>
          <w:szCs w:val="26"/>
        </w:rPr>
        <w:t>принята в составе ООП ООО решением педагогического совета /протокол №1 от 28.09.2023г/.</w:t>
      </w:r>
    </w:p>
    <w:p w:rsidR="00311E3B" w:rsidRPr="00311E3B" w:rsidRDefault="00311E3B" w:rsidP="00311E3B">
      <w:pPr>
        <w:pStyle w:val="a3"/>
        <w:spacing w:before="100" w:after="100"/>
        <w:ind w:firstLine="708"/>
        <w:contextualSpacing/>
        <w:rPr>
          <w:rFonts w:ascii="Times New Roman" w:hAnsi="Times New Roman" w:cs="Times New Roman"/>
          <w:sz w:val="26"/>
          <w:szCs w:val="26"/>
        </w:rPr>
      </w:pPr>
    </w:p>
    <w:p w:rsidR="00311E3B" w:rsidRPr="00311E3B" w:rsidRDefault="00311E3B" w:rsidP="00311E3B">
      <w:pPr>
        <w:pStyle w:val="a3"/>
        <w:spacing w:before="100" w:after="100"/>
        <w:ind w:firstLine="708"/>
        <w:contextualSpacing/>
        <w:rPr>
          <w:rFonts w:ascii="Times New Roman" w:hAnsi="Times New Roman" w:cs="Times New Roman"/>
          <w:sz w:val="26"/>
          <w:szCs w:val="26"/>
        </w:rPr>
      </w:pP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5C4FF9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Рабочая  программа</w:t>
      </w:r>
      <w:proofErr w:type="gramEnd"/>
      <w:r w:rsidRPr="005C4FF9">
        <w:rPr>
          <w:rFonts w:ascii="Times New Roman" w:hAnsi="Times New Roman" w:cs="Times New Roman"/>
          <w:b/>
          <w:bCs/>
          <w:sz w:val="28"/>
          <w:szCs w:val="28"/>
        </w:rPr>
        <w:t xml:space="preserve"> по учебному предмету "Химия" (базовый уровень).</w:t>
      </w:r>
    </w:p>
    <w:p w:rsidR="00CE5552" w:rsidRPr="00CE5552" w:rsidRDefault="000F6659" w:rsidP="00CE5552">
      <w:pPr>
        <w:widowControl w:val="0"/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5552">
        <w:rPr>
          <w:rFonts w:ascii="Times New Roman" w:hAnsi="Times New Roman" w:cs="Times New Roman"/>
          <w:sz w:val="28"/>
          <w:szCs w:val="28"/>
        </w:rPr>
        <w:t>Рабочая программа по учебному предмету "Химия" (базовый уровень) (предметная область "Естественно-научные предметы") (далее соответственно - программа по химии, химия) включает</w:t>
      </w:r>
      <w:r w:rsidR="00CE5552" w:rsidRPr="00CE5552">
        <w:rPr>
          <w:rFonts w:ascii="Times New Roman" w:hAnsi="Times New Roman" w:cs="Times New Roman"/>
          <w:sz w:val="28"/>
          <w:szCs w:val="28"/>
        </w:rPr>
        <w:t>:</w:t>
      </w:r>
    </w:p>
    <w:p w:rsidR="00CE5552" w:rsidRPr="00CE5552" w:rsidRDefault="00CE5552" w:rsidP="00CE5552">
      <w:pPr>
        <w:pStyle w:val="a8"/>
        <w:widowControl w:val="0"/>
        <w:autoSpaceDE w:val="0"/>
        <w:autoSpaceDN w:val="0"/>
        <w:adjustRightInd w:val="0"/>
        <w:spacing w:before="240"/>
        <w:ind w:left="930"/>
        <w:jc w:val="both"/>
        <w:rPr>
          <w:rFonts w:ascii="Times New Roman" w:hAnsi="Times New Roman" w:cs="Times New Roman"/>
          <w:sz w:val="28"/>
          <w:szCs w:val="28"/>
        </w:rPr>
      </w:pPr>
      <w:r w:rsidRPr="00CE5552">
        <w:rPr>
          <w:rFonts w:ascii="Times New Roman" w:hAnsi="Times New Roman" w:cs="Times New Roman"/>
          <w:sz w:val="28"/>
          <w:szCs w:val="28"/>
        </w:rPr>
        <w:t xml:space="preserve">-пояснительную записку, </w:t>
      </w:r>
    </w:p>
    <w:p w:rsidR="00CE5552" w:rsidRPr="00CE5552" w:rsidRDefault="00CE5552" w:rsidP="00CE5552">
      <w:pPr>
        <w:pStyle w:val="a8"/>
        <w:widowControl w:val="0"/>
        <w:autoSpaceDE w:val="0"/>
        <w:autoSpaceDN w:val="0"/>
        <w:adjustRightInd w:val="0"/>
        <w:spacing w:before="240"/>
        <w:ind w:left="930"/>
        <w:jc w:val="both"/>
        <w:rPr>
          <w:rFonts w:ascii="Times New Roman" w:hAnsi="Times New Roman" w:cs="Times New Roman"/>
          <w:sz w:val="28"/>
          <w:szCs w:val="28"/>
        </w:rPr>
      </w:pPr>
      <w:r w:rsidRPr="00CE5552">
        <w:rPr>
          <w:rFonts w:ascii="Times New Roman" w:hAnsi="Times New Roman" w:cs="Times New Roman"/>
          <w:sz w:val="28"/>
          <w:szCs w:val="28"/>
        </w:rPr>
        <w:t xml:space="preserve">-содержание обучения, </w:t>
      </w:r>
    </w:p>
    <w:p w:rsidR="00CE5552" w:rsidRPr="00CE5552" w:rsidRDefault="00CE5552" w:rsidP="00CE5552">
      <w:pPr>
        <w:pStyle w:val="a8"/>
        <w:widowControl w:val="0"/>
        <w:autoSpaceDE w:val="0"/>
        <w:autoSpaceDN w:val="0"/>
        <w:adjustRightInd w:val="0"/>
        <w:spacing w:before="240"/>
        <w:ind w:left="930"/>
        <w:jc w:val="both"/>
        <w:rPr>
          <w:rFonts w:ascii="Times New Roman" w:hAnsi="Times New Roman" w:cs="Times New Roman"/>
          <w:sz w:val="28"/>
          <w:szCs w:val="28"/>
        </w:rPr>
      </w:pPr>
      <w:r w:rsidRPr="00CE5552">
        <w:rPr>
          <w:rFonts w:ascii="Times New Roman" w:hAnsi="Times New Roman" w:cs="Times New Roman"/>
          <w:sz w:val="28"/>
          <w:szCs w:val="28"/>
        </w:rPr>
        <w:t>-планируемые результаты освоения программы по учебному предмету "</w:t>
      </w:r>
      <w:r>
        <w:rPr>
          <w:rFonts w:ascii="Times New Roman" w:hAnsi="Times New Roman" w:cs="Times New Roman"/>
          <w:sz w:val="28"/>
          <w:szCs w:val="28"/>
        </w:rPr>
        <w:t>Химия</w:t>
      </w:r>
      <w:r w:rsidRPr="00CE5552">
        <w:rPr>
          <w:rFonts w:ascii="Times New Roman" w:hAnsi="Times New Roman" w:cs="Times New Roman"/>
          <w:sz w:val="28"/>
          <w:szCs w:val="28"/>
        </w:rPr>
        <w:t xml:space="preserve">" </w:t>
      </w:r>
      <w:r w:rsidRPr="00CE5552">
        <w:rPr>
          <w:rFonts w:ascii="Times New Roman" w:hAnsi="Times New Roman" w:cs="Times New Roman"/>
          <w:bCs/>
          <w:sz w:val="28"/>
          <w:szCs w:val="28"/>
        </w:rPr>
        <w:t>(базовый уровень),</w:t>
      </w:r>
    </w:p>
    <w:p w:rsidR="00CE5552" w:rsidRPr="00CE5552" w:rsidRDefault="00CE5552" w:rsidP="00CE5552">
      <w:pPr>
        <w:pStyle w:val="a8"/>
        <w:widowControl w:val="0"/>
        <w:autoSpaceDE w:val="0"/>
        <w:autoSpaceDN w:val="0"/>
        <w:adjustRightInd w:val="0"/>
        <w:spacing w:before="240"/>
        <w:ind w:left="930"/>
        <w:jc w:val="both"/>
        <w:rPr>
          <w:rFonts w:ascii="Times New Roman" w:hAnsi="Times New Roman" w:cs="Times New Roman"/>
          <w:sz w:val="28"/>
          <w:szCs w:val="28"/>
        </w:rPr>
      </w:pPr>
      <w:r w:rsidRPr="00CE5552">
        <w:rPr>
          <w:rFonts w:ascii="Times New Roman" w:hAnsi="Times New Roman" w:cs="Times New Roman"/>
          <w:sz w:val="28"/>
          <w:szCs w:val="28"/>
        </w:rPr>
        <w:t>-тематическое планирование.</w:t>
      </w:r>
    </w:p>
    <w:p w:rsidR="00CE5552" w:rsidRPr="00CE5552" w:rsidRDefault="00CE5552" w:rsidP="00CE5552">
      <w:pPr>
        <w:pStyle w:val="20"/>
        <w:numPr>
          <w:ilvl w:val="1"/>
          <w:numId w:val="2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40" w:lineRule="auto"/>
        <w:ind w:left="0" w:firstLine="567"/>
        <w:contextualSpacing/>
      </w:pPr>
      <w:r w:rsidRPr="00CE5552">
        <w:t>Пояснительная записка отражает общие цели и задачи изучения учебного предмета "</w:t>
      </w:r>
      <w:r>
        <w:t>Химия</w:t>
      </w:r>
      <w:r w:rsidRPr="00CE5552">
        <w:t xml:space="preserve">" </w:t>
      </w:r>
      <w:r w:rsidRPr="00CE5552">
        <w:rPr>
          <w:bCs/>
        </w:rPr>
        <w:t xml:space="preserve">(базовый уровень), </w:t>
      </w:r>
      <w:r w:rsidRPr="00CE5552">
        <w:t>место в структуре учебного плана, а также подходы к отбору содержания и планируемым результатам.</w:t>
      </w:r>
    </w:p>
    <w:p w:rsidR="00CE5552" w:rsidRPr="00CE5552" w:rsidRDefault="00CE5552" w:rsidP="00CE5552">
      <w:pPr>
        <w:pStyle w:val="20"/>
        <w:numPr>
          <w:ilvl w:val="1"/>
          <w:numId w:val="2"/>
        </w:numPr>
        <w:shd w:val="clear" w:color="auto" w:fill="auto"/>
        <w:tabs>
          <w:tab w:val="left" w:pos="0"/>
          <w:tab w:val="left" w:pos="709"/>
          <w:tab w:val="left" w:pos="1398"/>
        </w:tabs>
        <w:spacing w:before="0" w:after="0" w:line="240" w:lineRule="auto"/>
        <w:ind w:left="0" w:firstLine="567"/>
        <w:contextualSpacing/>
      </w:pPr>
      <w:r w:rsidRPr="00CE5552">
        <w:t>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учебного предмета "</w:t>
      </w:r>
      <w:r>
        <w:t>Химия</w:t>
      </w:r>
      <w:r w:rsidRPr="00CE5552">
        <w:t xml:space="preserve">" </w:t>
      </w:r>
      <w:r w:rsidRPr="00CE5552">
        <w:rPr>
          <w:bCs/>
        </w:rPr>
        <w:t>(базовый уровень)</w:t>
      </w:r>
      <w:r>
        <w:rPr>
          <w:bCs/>
        </w:rPr>
        <w:t xml:space="preserve"> </w:t>
      </w:r>
      <w:r w:rsidRPr="00CE5552">
        <w:t>с учётом возрастных особенностей обучающихся.</w:t>
      </w:r>
    </w:p>
    <w:p w:rsidR="00CE5552" w:rsidRPr="00CE5552" w:rsidRDefault="00CE5552" w:rsidP="00CE5552">
      <w:pPr>
        <w:pStyle w:val="20"/>
        <w:numPr>
          <w:ilvl w:val="1"/>
          <w:numId w:val="2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40" w:lineRule="auto"/>
        <w:ind w:left="0" w:firstLine="567"/>
        <w:contextualSpacing/>
      </w:pPr>
      <w:r w:rsidRPr="00CE5552">
        <w:t>Планируемые результаты освоения программы учебного предмета "</w:t>
      </w:r>
      <w:r>
        <w:t>Химия</w:t>
      </w:r>
      <w:r w:rsidRPr="00CE5552">
        <w:t xml:space="preserve">" </w:t>
      </w:r>
      <w:r w:rsidRPr="00CE5552">
        <w:rPr>
          <w:bCs/>
        </w:rPr>
        <w:t>(базовый уровень)</w:t>
      </w:r>
      <w:r>
        <w:rPr>
          <w:bCs/>
        </w:rPr>
        <w:t xml:space="preserve"> </w:t>
      </w:r>
      <w:r w:rsidRPr="00CE5552">
        <w:t xml:space="preserve">включают личностные, </w:t>
      </w:r>
      <w:proofErr w:type="spellStart"/>
      <w:r w:rsidRPr="00CE5552">
        <w:t>метапредметные</w:t>
      </w:r>
      <w:proofErr w:type="spellEnd"/>
      <w:r w:rsidRPr="00CE5552">
        <w:t xml:space="preserve"> результаты за период обучения, а также предметные достижения обучающегося за каждый год обучения на уровне основного общего образования.</w:t>
      </w:r>
    </w:p>
    <w:p w:rsidR="00CE5552" w:rsidRPr="00CE5552" w:rsidRDefault="00CE5552" w:rsidP="00CE5552">
      <w:pPr>
        <w:pStyle w:val="20"/>
        <w:numPr>
          <w:ilvl w:val="1"/>
          <w:numId w:val="2"/>
        </w:numPr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40" w:lineRule="auto"/>
        <w:ind w:left="0" w:firstLine="567"/>
        <w:contextualSpacing/>
      </w:pPr>
      <w:r w:rsidRPr="00CE5552">
        <w:t xml:space="preserve">Тематическое планирование, в том числе с учетом рабочей программы воспитания, </w:t>
      </w:r>
      <w:r w:rsidRPr="00CE5552">
        <w:rPr>
          <w:color w:val="000000"/>
        </w:rPr>
        <w:t xml:space="preserve">указывает количество академических часов, отводимых на освоение каждой темы учебного предмета </w:t>
      </w:r>
      <w:r w:rsidRPr="00CE5552">
        <w:t>"</w:t>
      </w:r>
      <w:r>
        <w:t>Химия</w:t>
      </w:r>
      <w:r w:rsidRPr="00CE5552">
        <w:t xml:space="preserve">" </w:t>
      </w:r>
      <w:r w:rsidRPr="00CE5552">
        <w:rPr>
          <w:bCs/>
        </w:rPr>
        <w:t xml:space="preserve">(базовый уровень), </w:t>
      </w:r>
      <w:r w:rsidRPr="00CE5552">
        <w:t xml:space="preserve">а также </w:t>
      </w:r>
      <w:r w:rsidRPr="00CE5552">
        <w:rPr>
          <w:color w:val="000000"/>
        </w:rPr>
        <w:t>используемые по каждой теме электронные (цифровые) образовательные ресурсы, являющиеся учебно-методическими материалами.</w:t>
      </w:r>
      <w:r w:rsidRPr="00CE5552">
        <w:t xml:space="preserve">  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C4FF9">
        <w:rPr>
          <w:rFonts w:ascii="Times New Roman" w:hAnsi="Times New Roman" w:cs="Times New Roman"/>
          <w:b/>
          <w:bCs/>
          <w:sz w:val="28"/>
          <w:szCs w:val="28"/>
        </w:rPr>
        <w:t>2. Пояснительная записка.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2.1. 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на основе федеральной рабочей программы воспитания и с учетом </w:t>
      </w:r>
      <w:hyperlink r:id="rId7" w:history="1">
        <w:r w:rsidRPr="005C4FF9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концепции</w:t>
        </w:r>
      </w:hyperlink>
      <w:r w:rsidRPr="005C4FF9">
        <w:rPr>
          <w:rFonts w:ascii="Times New Roman" w:hAnsi="Times New Roman" w:cs="Times New Roman"/>
          <w:sz w:val="28"/>
          <w:szCs w:val="28"/>
        </w:rPr>
        <w:t xml:space="preserve"> преподавания учебного предмета "Химия" в образовательных организациях Российской Федерации.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2.2. Программа по химии разработана с целью оказания методической помощи учителю в создании рабочей программы по учебному предмету.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Программа по химии дает представление о целях, общей стратегии обучения, воспитания и развития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по разделам и темам программы по химии, определяет количественные и качественные характеристики содержания, рекомендуемую последовательность изучения </w:t>
      </w:r>
      <w:r w:rsidRPr="005C4FF9">
        <w:rPr>
          <w:rFonts w:ascii="Times New Roman" w:hAnsi="Times New Roman" w:cs="Times New Roman"/>
          <w:sz w:val="28"/>
          <w:szCs w:val="28"/>
        </w:rPr>
        <w:lastRenderedPageBreak/>
        <w:t xml:space="preserve">химии с учетом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внутрипредметных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образования, а также требований к результатам обучения химии на уровне целей изучения предмета и основных видов учебно-познавательной деятельности обучающегося по освоению учебного содержания.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2.3. Знание 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представления о взаимопревращениях энергии и об эволюции веществ в природе, о путях решения глобальных проблем устойчивого развития человечества - сырьевой, энергетической, пищевой и экологической безопасности, проблем здравоохранения.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2.4. Изучение химии: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способствует реализации возможностей для саморазвития и формирования культуры личности, ее общей и функциональной грамотности;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знакомит со спецификой научного мышления, закладывает основы целостного взгляда на единство природы и человека, является ответственным этапом в формировании естественно-научной грамотности обучающихся;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способствует формированию ценностного отношения к естественно-научным знаниям, к природе, к человеку, вносит свой вклад в экологическое образование обучающихся.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Данные направления в обучении химии обеспечиваются спецификой содержания учебного предмета, который является педагогически адаптированным отражением базовой науки химии на определенном этапе ее развития.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2.5. Курс химии на уровне основного общего образования ориентирован на освоение обучающимися системы первоначальных понятий химии, основ неорганической химии и некоторых отдельных значимых понятий органической химии.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2.6. Структура содержания программы по химии сформирована на основе системного подхода к ее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атомно-молекулярного учения как основы всего естествознания;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Периодического закона Д.И. Менделеева как основного закона химии;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lastRenderedPageBreak/>
        <w:t>учения о строении атома и химической связи;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представлений об электролитической диссоциации веществ в растворах.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строения и возможностей практического применения и получения изучаемых веществ.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Освоение программы по химии способствует формированию представления о химической составляющей научной картины мира в логике ее системной природы, ценностного отношения к научному знанию и методам познания в науке. Изучение химии происходит с привлечением знаний из ранее изученных учебных предметов: "Окружающий мир", "Биология. 5 - 7 классы" и "Физика. 7 класс".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2.7. При изучении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Задача учебного предмета состоит в формировании системы химических знаний - важнейших фактов, понятий, законов и теоретических положений, доступных обобщений мировоззренческого характера, языка науки, в приобщении к 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2.8. При изучении химии на уровне основного общего образования важное значение приобрели такие цели, как: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формирование общей функциональной и естественно-научной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lastRenderedPageBreak/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2.9. Общее число часов для изучения химии - 136 часов: в 8 классе - 68 часов (2 часа в неделю), в 9 классе - 68 часов (2 часа в неделю).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C4FF9">
        <w:rPr>
          <w:rFonts w:ascii="Times New Roman" w:hAnsi="Times New Roman" w:cs="Times New Roman"/>
          <w:b/>
          <w:bCs/>
          <w:sz w:val="28"/>
          <w:szCs w:val="28"/>
        </w:rPr>
        <w:t>3. Содержание обучения в 8 классе.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3.1. Первоначальные химические понятия.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Предмет химии. Роль химии в жизни человека. Химия в системе наук. Тела и вещества. Физические свойства веществ. Агрегатное состояние веществ. Понятие о методах познания в химии. Чистые вещества и смеси. Способы разделения смесей.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Атомы и молекулы. Химические элементы. Символы химических элементов. Простые и сложные вещества. Атомно-молекулярное учение.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Количество вещества. Моль. Молярная масса. Взаимосвязь количества, массы и числа структурных единиц вещества. Расчеты по формулам химических соединений.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Физические и химические явления. Химическая реакция и ее признаки. Закон сохранения массы веществ. Химические уравнения. Классификация химических реакций (соединения, разложения, замещения, обмена).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Химический эксперимент: знакомство с химической посудой, правилами работы в лаборатории и приемами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 с хлоридом бария, разложение гидроксида меди (II) при нагревании, взаимодействие железа с раствором соли меди (II), изучение способов разделения смесей (с помощью магнита, фильтрование, выпаривание, дистилляция, хроматография),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шаростержневых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>).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3.2. Важнейшие представители неорганических веществ.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Воздух - смесь газов. Состав воздуха. Кислород - элемент и простое вещество. Нахождение кислорода в природе, физические и химические свойства (реакции горения). Оксиды. Применение кислорода. Способы получения кислорода в лаборатории и промышленности. Круговорот кислорода в природе. </w:t>
      </w:r>
      <w:r w:rsidRPr="005C4FF9">
        <w:rPr>
          <w:rFonts w:ascii="Times New Roman" w:hAnsi="Times New Roman" w:cs="Times New Roman"/>
          <w:sz w:val="28"/>
          <w:szCs w:val="28"/>
        </w:rPr>
        <w:lastRenderedPageBreak/>
        <w:t>Озон - аллотропная модификация кислорода.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Тепловой эффект химической реакции, термохимические уравнения, экзо- и эндотермические реакции. Топливо: уголь и метан. Загрязнение воздуха, усиление парникового эффекта, разрушение озонового слоя.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Водород - элемент и простое вещество. Нахождение водорода в природе, физические и химические свойства, применение, способы получения. Кислоты и соли.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Молярный объем газов. Расчеты по химическим уравнениям.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Основания. Роль растворов в природе и в жизни человека. Круговорот воды в природе. Загрязнение природных вод. Охрана и очистка природных вод.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Классификация неорганических соединений. Оксиды. Классификация оксидов: солеобразующие (основные, кислотные, амфотерные) и несолеобразующие. Номенклатура оксидов. Физические и химические свойства оксидов. Получение оксидов.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Основания. Классификация оснований: щелочи и нерастворимые основания. Номенклатура оснований. Физические и химические свойства оснований. Получение оснований.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Кислоты. Классификация кислот. Номенклатура кислот. Физические и химические свойства кислот. Ряд активности металлов Н.Н. Бекетова. Получение кислот.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Соли. Номенклатура солей.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Физические и химические свойства солей. Получение солей.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Генетическая связь между классами неорганических соединений.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Химический эксперимент: 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 (II) (возможно использование видеоматериалов), наблюдение образцов веществ количеством 1 моль, исследование особенностей растворения веществ с различной растворимостью, приготовление растворов с определенной массовой долей растворенного вещества, взаимодействие воды с металлами (натрием и кальцием) (возможно использование видеоматериалов), 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оксида меди (II)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соли, решение экспериментальных задач по теме </w:t>
      </w:r>
      <w:r w:rsidRPr="005C4FF9">
        <w:rPr>
          <w:rFonts w:ascii="Times New Roman" w:hAnsi="Times New Roman" w:cs="Times New Roman"/>
          <w:sz w:val="28"/>
          <w:szCs w:val="28"/>
        </w:rPr>
        <w:lastRenderedPageBreak/>
        <w:t>"Важнейшие классы неорганических соединений".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3.3. Периодический закон и Периодическая система химических элементов Д.И. Менделеева. Строение атомов. Химическая связь.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>-восстановительные реакции.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Элементы, которые образуют амфотерные оксиды и гидроксиды.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Периодический закон. Периодическая система химических элементов Д.И. Менделеева. Короткопериодная и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длиннопериодная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 формы Периодической системы химических элементов Д.И. Менделеева. Периоды и группы. Физический смысл порядкового номера, номеров периода и группы элемента.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Д.И. Менделеева. Характеристика химического элемента по его положению в Периодической системе Д.И. Менделеева.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Закономерности изменения радиуса атомов химических элементов, металлических и неметаллических свойств по группам и периодам. Значение Периодического закона и Периодической системы химических элементов для развития науки и практики. Д.И. Менделеев - ученый и гражданин.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Химическая связь. Ковалентная (полярная и неполярная) связь.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Электроотрицательность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 химических элементов. Ионная связь.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Степень окисления.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>-восстановительные реакции. Процессы окисления и восстановления. Окислители и восстановители.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Химический эксперимент: изучение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>-восстановительных реакций (горение, реакции разложения, соединения).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3.4.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 связи.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Реализация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 связей при изучении химии в 8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Общие естественно-научные понятия: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Физика: материя, атом, электрон, протон, нейтрон, ион, нуклид, изотопы, радиоактивность, молекула, электрический заряд, вещество, тело, объем, агрегатное состояние вещества, газ, физические величины, единицы измерения, космос, планеты, звезды, Солнце.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Биология: фотосинтез, дыхание, биосфера.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География: атмосфера, гидросфера, минералы, горные породы, полезные </w:t>
      </w:r>
      <w:r w:rsidRPr="005C4FF9">
        <w:rPr>
          <w:rFonts w:ascii="Times New Roman" w:hAnsi="Times New Roman" w:cs="Times New Roman"/>
          <w:sz w:val="28"/>
          <w:szCs w:val="28"/>
        </w:rPr>
        <w:lastRenderedPageBreak/>
        <w:t>ископаемые, топливо, водные ресурсы.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C4FF9">
        <w:rPr>
          <w:rFonts w:ascii="Times New Roman" w:hAnsi="Times New Roman" w:cs="Times New Roman"/>
          <w:b/>
          <w:bCs/>
          <w:sz w:val="28"/>
          <w:szCs w:val="28"/>
        </w:rPr>
        <w:t>4. Содержание обучения в 9 классе.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4.1. Вещество и химическая реакция.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Периодический закон. Периодическая система химических элементов Д.И. Менделеева. Строение атомов. Закономерности в изменении свойств химических элементов первых трех периодов, калия, кальция и их соединений в соответствии с положением элементов в Периодической системе и строением их атомов.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Строение вещества: виды химической связи. Типы кристаллических решеток, зависимость свойств вещества от типа кристаллической решетки и вида химической связи.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Классификация и номенклатура неорганических веществ. 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Экзо- и эндотермические реакции, термохимические уравнения.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Понятие о скорости химической реакции. Понятие об обратимых и необратимых химических реакциях. Понятие о гомогенных и гетерогенных реакциях. Понятие о катализе. Понятие о химическом равновесии. Факторы, влияющие на скорость химической реакции и положение химического равновесия.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-восстановительные реакции, электронный баланс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-восстановительной реакции. Составление уравнений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>-восстановительных реакций с использованием метода электронного баланса.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Теория электролитической диссоциации. Электролиты и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неэлектролиты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>. Катионы, анионы. Механизм диссоциации веществ с различными видами химической связи. Степень диссоциации. Сильные и слабые электролиты.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Реакции ионного обмена. Условия протекания реакций ионного обмена, полные и сокращенные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 Понятие о гидролизе солей.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Химический эксперимент: ознакомление с моделями кристаллических решеток неорганических веществ - металлов и неметаллов (графита и алмаза), сложных веществ (хлорида натрия), исследование зависимости скорости химической реакции от воздействия различных факторов, исследование электропроводности растворов веществ, процесса диссоциации кислот, щелочей и солей (возможно использование видеоматериалов), проведение опытов, иллюстрирующих признаки протекания реакций ионного обмена (образование </w:t>
      </w:r>
      <w:r w:rsidRPr="005C4FF9">
        <w:rPr>
          <w:rFonts w:ascii="Times New Roman" w:hAnsi="Times New Roman" w:cs="Times New Roman"/>
          <w:sz w:val="28"/>
          <w:szCs w:val="28"/>
        </w:rPr>
        <w:lastRenderedPageBreak/>
        <w:t xml:space="preserve">осадка, выделение газа, образование воды), опытов, иллюстрирующих примеры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>-восстановительных реакций (горение, реакции разложения, соединения), распознавание неорганических веществ с помощью качественных реакций на ионы, решение экспериментальных задач.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4.2. Неметаллы и их соединения.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- галогенов. Химические свойства на примере хлора (взаимодействие с металлами, неметаллами, щелочами).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Хлороводород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. Соляная кислота, химические свойства, получение, применение. Действие хлора и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хлороводорода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 на организм человека. Важнейшие хлориды и их нахождение в природе.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Общая характеристика элементов VIA-группы. Особенности строения атомов, характерные степени окисления.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Строение и физические свойства простых веществ -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Применение. Соли серной кислоты, качественная реакция на сульфат-ион. Нахождение серы и ее соединений в природе. Химическое загрязнение окружающей среды соединениями серы (кислотные дожди, загрязнение воздуха и водоемов), способы его предотвращения.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Общая характеристика элементов VA-группы. Особенности строения атомов, характерные степени окисления.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ее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водоемов).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Фосфор, аллотропные модификации фосфора, физические и химические свойства. Оксид фосфора (V) и фосфорная кислота, физические и химические свойства, получение. Использование фосфатов в качестве минеральных удобрений.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Общая характеристика элементов IVA-группы. Особенности строения атомов, характерные степени окисления.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Углерод, аллотропные модификации, распространение в природе, физические и химические свойства. Адсорбция. Круговорот углерода в природе. Оксиды углерода, их физические и химические свойства, действие на живые </w:t>
      </w:r>
      <w:r w:rsidRPr="005C4FF9">
        <w:rPr>
          <w:rFonts w:ascii="Times New Roman" w:hAnsi="Times New Roman" w:cs="Times New Roman"/>
          <w:sz w:val="28"/>
          <w:szCs w:val="28"/>
        </w:rPr>
        <w:lastRenderedPageBreak/>
        <w:t>организмы, получение и применение. Экологические проблемы, связанные с оксидом углерода (IV), гипотеза глобального потепления климата, парниковый эффект. Угольная кислота и ее соли, их физические и химические свойства, получение и применение. Качественная реакция на карбонат-ионы. Использование карбонатов в быту, медицине, промышленности и сельском хозяйстве.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Первоначальные понятия об органических веществах как о соединениях углерода (метан, этан, этилен, ацетилен, этанол, глицерин, уксусная кислота). Природные источники углеводородов (уголь, природный газ, нефть), продукты их переработки (бензин), их роль в быту и промышленности.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Понятие о биологически важных веществах: жирах, белках, углеводах - и их роли в жизни человека. Материальное единство органических и неорганических соединений.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Кремний, его физические и химические свойства, получение и применение. Соединения кремния в природе. Общие представления об оксиде кремния (IV) и кремниевой кислоте. Силикаты, их использование в быту, медицине, промышленности. Важнейшие строительные материалы: керамика, стекло, цемент, бетон, железобетон. Проблемы безопасного использования строительных материалов в повседневной жизни.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Химический эксперимент: изучение образцов неорганических веществ, свойств соляной кислоты, проведение качественных реакций на хлорид-ионы и наблюдение признаков их протекания, опыты, отражающие физические и химические свойства галогенов и их соединений (возможно использование видеоматериалов), ознакомление с образцами хлоридов (галогенидов), ознакомление с образцами серы и ее соединениями (возможно использование видеоматериалов), наблюдение процесса обугливания сахара под действием концентрированной серной кислоты, изучение химических свойств разбавленной серной кислоты, проведение качественной реакции на сульфат-ион и наблюдение признака ее протекания,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удобрений, получение, собирание, распознавание и изучение свойств аммиака, проведение качественных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видеоматериалов), изучение моделей кристаллических решеток алмаза, графита, фуллерена, ознакомление с процессом адсорбции растворенных веществ активированным углем и устройством противогаза, получение, собирание, распознавание и изучение свойств углекислого газа, проведение качественных реакций на карбонат и силикат-ионы и изучение признаков их протекания, ознакомление с продукцией силикатной промышленности, решение экспериментальных задач по теме "Важнейшие неметаллы и их соединения".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4.3. Металлы и их соединения.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lastRenderedPageBreak/>
        <w:t>Общая характеристика химических элементов - металлов на основании их положения в Периодической системе химических элементов Д.И. Менделеева и строения атомов. Строение металлов. Металлическая связь и металлическая кристаллическая решетка. Электрохимический ряд напряжений металлов. 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Щелочные металлы: положение в Периодической системе химических элементов Д.И. Менделеева, строение их атомов, нахождение в природе. Физические и химические свойства (на примере натрия и калия). Оксиды и гидроксиды натрия и калия. Применение щелочных металлов и их соединений.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Щелочноземельные металлы магний и кальций: положение в Периодической системе химических элементов Д.И. Менделеева, строение их атомов, нахождение в природе. Физические и химические свойства магния и кальция. Важнейшие соединения кальция (оксид, гидроксид, соли). Жесткость воды и способы ее устранения.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Алюминий: положение в Периодической системе химических элементов Д.И. Менделеева, строение атома, нахождение в природе. Физические и химические свойства алюминия. Амфотерные свойства оксида и гидроксида алюминия.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Железо: положение в Периодической системе химических элементов Д.И. Менделеева, строение атома, нахождение в природе. Физические и химические свойства железа. Оксиды, гидроксиды и соли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соли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 железа (II) и железа (III), их состав, свойства и получение.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Химический эксперимент: ознакомление с образцами металлов и сплавов, их физическими свойствами, изучение результатов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видеоматериалов), исследование свойств жесткой воды, процесса горения железа в кислороде (возможно использование видеоматериалов), признаков протекания качественных реакций на ионы (магния, кальция, алюминия, цинка, железа (II) и железа (III), меди (II), наблюдение и описание процессов окрашивания пламени ионами натрия, калия и кальция (возможно использование видеоматериалов), исследование амфотерных свойств гидроксида алюминия и гидроксида цинка, решение экспериментальных задач по теме "Важнейшие металлы и их соединения".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4.4. Химия и окружающая среда.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Вещества и материалы в повседневной жизни человека. Безопасное использование веществ и химических реакций в быту. Первая помощь при химических ожогах и отравлениях.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Химическое загрязнение окружающей среды (предельная допустимая </w:t>
      </w:r>
      <w:r w:rsidRPr="005C4FF9">
        <w:rPr>
          <w:rFonts w:ascii="Times New Roman" w:hAnsi="Times New Roman" w:cs="Times New Roman"/>
          <w:sz w:val="28"/>
          <w:szCs w:val="28"/>
        </w:rPr>
        <w:lastRenderedPageBreak/>
        <w:t>концентрация веществ (далее - ПДК). Роль химии в решении экологических проблем.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Химический эксперимент: изучение образцов материалов (стекло, сплавы металлов, полимерные материалы).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4.5.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 связи.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Реализация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 связей при изучении химии в 9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Физика: материя, атом, электрон, протон, нейтрон, ион, нуклид, изотопы, радиоактивность, молекула, электрический заряд, проводники, полупроводники, диэлектрики, фотоэлемент, вещество, тело, объем, агрегатное состояние вещества, газ, раствор, растворимость, кристаллическая решетка, сплавы, физические величины, единицы измерения, космическое пространство, планеты, звезды, Солнце.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Биология: фотосинтез, дыхание, биосфера, экосистема, минеральные удобрения, микроэлементы, макроэлементы, питательные вещества.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География: атмосфера, гидросфера, минералы, горные породы, полезные ископаемые, топливо, водные ресурсы.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C4FF9">
        <w:rPr>
          <w:rFonts w:ascii="Times New Roman" w:hAnsi="Times New Roman" w:cs="Times New Roman"/>
          <w:b/>
          <w:bCs/>
          <w:sz w:val="28"/>
          <w:szCs w:val="28"/>
        </w:rPr>
        <w:t>5. Планируемые результаты освоения программы по химии на уровне основного общего образования.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5.1. Изучение химии на уровне основного общего образования направлено на достижение обучающимися личностных,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 и предметных результатов освоения учебного предмета.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5.2. 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5.3. 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ее основе, в том числе в части: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1) патриотического воспитания: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</w:t>
      </w:r>
      <w:r w:rsidRPr="005C4FF9">
        <w:rPr>
          <w:rFonts w:ascii="Times New Roman" w:hAnsi="Times New Roman" w:cs="Times New Roman"/>
          <w:sz w:val="28"/>
          <w:szCs w:val="28"/>
        </w:rPr>
        <w:lastRenderedPageBreak/>
        <w:t>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2) гражданского воспитания: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представления о социальных нормах и правилах межличностных отношений в коллективе, коммуникативной компетентности в общественно полезной, учебно-исследовательской,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деятельности, готовности оценивать свое поведение и поступки своих товарищей с позиции нравственных и правовых норм с учетом осознания последствий поступков;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3) ценности научного познания: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мировоззренческих представлений о веществе и химической реакции, соответствующих современному уровню развития науки и составляющих основу для понимания сущности научной картины мира, представлений об основных закономерностях развития природы, взаимосвязях человека с природной средой, о роли химии в познании этих закономерностей;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познавательных мотивов, направленных на получение новых знаний по химии, необходимых для объяснения наблюдаемых процессов и явлений;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познавательной, информационной и читательской культуры, в том числе навыков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интереса к обучению и познанию, любознательности, готовности и способности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4) формирования культуры здоровья: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осознания ценности жизни, ответственного отношения к своему здоровью, установки на здоровый образ жизни, осознания последствий и неприятия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5) трудового воспитания: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интереса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осознанного выбора индивидуальной траектории продолжения образования с учетом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6) экологического воспитания: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lastRenderedPageBreak/>
        <w:t>экологически целесообразного отношения к природе как источнику жизни на Земле, основе ее существования, понимания ценности здорового и безопасного образа жизни, ответственного отношения к собственному физическому и психическому здоровью, осознания ценности соблюдения правил безопасного поведения при работе с веществами, а также в ситуациях, угрожающих здоровью и жизни людей;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способности применять знания, получаемые при изучении химии, для решения задач, связанных с окружающей природной средой, повышения уровня экологической культуры, осознания глобального характера экологических проблем и путей их решения посредством методов химии;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экологического мышления, умения руководствоваться им в познавательной, коммуникативной и социальной практике.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5.4.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 результаты. В составе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естественно-научных 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 результаты освоения образовательной программы по химии отражают овладение универсальными познавательными действиями, в том числе: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1) базовые логические действия: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умение использовать приемы логического мышления при освоении знаний: раскрывать смысл химических понятий (выделять их характерные признаки, 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связи между объектами изучения, строить логические рассуждения (индуктивные, дедуктивные, по аналогии), проводить выводы и заключения;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умение применять в процессе познания понятия (предметные и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>), символические (знаковые) модели, используемые в химии, преобразовывать широко применяемые в химии модельные представления - химический знак (символ элемента), химическая формула и уравнение химической реакции - при решении учебно-познавательных задач, с учетом этих модельных представлений выявлять и характеризовать существенные признаки изучаемых объектов - химических веществ и химических реакций, выявлять общие закономерности, причинно-следственные связи и противоречия в изучаемых процессах и явлениях;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2) базовые исследовательские действия: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lastRenderedPageBreak/>
        <w:t>умение использовать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приобретение опыта по планированию, организации и проведению ученических экспериментов: умение наблюдать за ходом процесса, самостоятельно прогнозировать его результат, формулировать обобщения и выводы по результатам проведенного опыта, исследования, составлять отчет о проделанной работе;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3) работа с информацией: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умение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Интернета), критически оценивать противоречивую и недостоверную информацию;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умение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определенного типа, приобретение опыта в области использования информационно-коммуникативных технологий, овладение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умение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5.5. У обучающегося будут сформированы следующие универсальные коммуникативные действия: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умение задавать вопросы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приобретение опыта презентации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заинтересованность в совместной со сверстниками познавательной и исследовательской деятельности при решении возникающих проблем на основе учета общих интересов и согласования позиций (обсуждения, обмен мнениями, "мозговые штурмы", координация совместных действий, определение критериев по оценке качества выполненной работы и другие);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5.6. У обучающегося будут сформированы следующие универсальные регулятивные действия: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умение самостоятельно определять цели деятельности, планировать, осуществлять, контролировать и при необходимости корректировать свою </w:t>
      </w:r>
      <w:r w:rsidRPr="005C4FF9">
        <w:rPr>
          <w:rFonts w:ascii="Times New Roman" w:hAnsi="Times New Roman" w:cs="Times New Roman"/>
          <w:sz w:val="28"/>
          <w:szCs w:val="28"/>
        </w:rPr>
        <w:lastRenderedPageBreak/>
        <w:t>деятельность, выбирать наиболее эффективные способы решения учебных и познавательных задач, самостоятельно составлять или корректировать предложенный алгоритм действий при выполнении заданий с учетом получения новых знаний об изучаемых объектах - веществах и реакциях, оценивать соответствие полученного результата заявленной цели;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умение использовать и анализировать контексты, предлагаемые в условии заданий.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5.7. Предметные результаты освоения программы по химии на уровне основного общего образования.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 научные знания, умения и способы действий, специфические для предметной области "Химия", виды деятельности по получению нового знания, его интерпретации, преобразованию и применению в различных учебных и новых ситуациях.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5.7.1. К концу обучения в 8 классе у обучающегося буду сформированы следующие предметные результаты по химии: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объем, оксид, кислота, основание, соль,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электроотрицательность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, степень окисления, химическая реакция, классификация реакций: реакции соединения, реакции разложения, реакции замещения, реакции обмена, экзо- и эндотермические реакции, тепловой эффект реакции, ядро атома, электронный слой атома, атомная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орбиталь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использовать химическую символику для составления формул веществ и уравнений химических реакций;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определенному классу соединений по формулам, вид химической связи (ковалентная и ионная) в неорганических соединениях;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раскрывать смысл Периодического закона Д.И. 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 веществ, постоянства состава, атомно-молекулярного учения, закона Авогадро, описывать и характеризовать табличную форму Периодической системы </w:t>
      </w:r>
      <w:r w:rsidRPr="005C4FF9">
        <w:rPr>
          <w:rFonts w:ascii="Times New Roman" w:hAnsi="Times New Roman" w:cs="Times New Roman"/>
          <w:sz w:val="28"/>
          <w:szCs w:val="28"/>
        </w:rPr>
        <w:lastRenderedPageBreak/>
        <w:t>химических элементов: различать понятия "главная подгруппа (А-группа)" и "побочная подгруппа (Б-группа)", малые и большие периоды, соотносить обозначения, которые имеются в таблице "Периодическая система химических элементов Д.И. Менделеева"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расчеты по уравнению химической реакции;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применять основные операции мыслительной деятельности - анализ и синтез, сравнение, обобщение, систематизацию, классификацию, выявление причинно-следственных связей - для изучения свойств веществ и химических реакций, естественно-научные методы познания - наблюдение, измерение, моделирование, эксперимент (реальный и мысленный);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определенной массовой долей растворенного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другие).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5.7.2. К концу обучения в 9 классе у обучающегося буду сформированы следующие предметные результаты по химии: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электроотрицательность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, степень окисления, химическая реакция, химическая связь, тепловой эффект реакции, моль, молярный объем, раствор, электролиты,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неэлектролиты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, электролитическая диссоциация, реакции ионного обмена, катализатор, химическое равновесие, обратимые и необратимые реакции,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 xml:space="preserve">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решетка, коррозия металлов, сплавы, скорость химической реакции, предельно </w:t>
      </w:r>
      <w:r w:rsidRPr="005C4FF9">
        <w:rPr>
          <w:rFonts w:ascii="Times New Roman" w:hAnsi="Times New Roman" w:cs="Times New Roman"/>
          <w:sz w:val="28"/>
          <w:szCs w:val="28"/>
        </w:rPr>
        <w:lastRenderedPageBreak/>
        <w:t>допустимая концентрация ПДК вещества;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использовать химическую символику для составления формул веществ и уравнений химических реакций;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определять валентность и степень окисления химических элементов в соединениях различного состава, принадлежность веществ к определенному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решетки конкретного вещества;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раскрывать смысл Периодического закона Д.И.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"главная подгруппа (А-группа)" и "побочная подгруппа (Б-группа)",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слоям), объяснять общие закономерности в изменении свойств элементов и их соединений в пределах малых периодов и главных подгрупп с учетом строения их атомов;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составлять уравнения электролитической диссоциации кислот, щелочей и солей, полные и сокращенные уравнения реакций ионного обмена, уравнения реакций, подтверждающих существование генетической связи между веществами различных классов;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 xml:space="preserve">раскрывать сущность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>-восстановительных реакций посредством составления электронного баланса этих реакций;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прогнозировать свойства веществ в зависимости от их строения, возможности протекания химических превращений в различных условиях;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расчеты по уравнению химической реакции;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lastRenderedPageBreak/>
        <w:t xml:space="preserve">проводить реакции, подтверждающие качественный состав различных веществ: распознавать опытным путем </w:t>
      </w:r>
      <w:proofErr w:type="spellStart"/>
      <w:r w:rsidRPr="005C4FF9">
        <w:rPr>
          <w:rFonts w:ascii="Times New Roman" w:hAnsi="Times New Roman" w:cs="Times New Roman"/>
          <w:sz w:val="28"/>
          <w:szCs w:val="28"/>
        </w:rPr>
        <w:t>хлоридбромид</w:t>
      </w:r>
      <w:proofErr w:type="spellEnd"/>
      <w:r w:rsidRPr="005C4FF9">
        <w:rPr>
          <w:rFonts w:ascii="Times New Roman" w:hAnsi="Times New Roman" w:cs="Times New Roman"/>
          <w:sz w:val="28"/>
          <w:szCs w:val="28"/>
        </w:rPr>
        <w:t>-, иодид-, карбонат-, фосфат-, силикат-, сульфат-, гидроксид-ионы, катионы аммония и ионы изученных металлов, присутствующие в водных растворах неорганических веществ;</w:t>
      </w:r>
    </w:p>
    <w:p w:rsidR="000F6659" w:rsidRPr="005C4FF9" w:rsidRDefault="000F6659" w:rsidP="005C4FF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sz w:val="28"/>
          <w:szCs w:val="28"/>
        </w:rPr>
        <w:t>применять основные операции мыслительной деятельности - анализ и синтез, сравнение, обобщение, систематизацию, выявление причинно-следственных связей - для изучения свойств веществ и химических реакций, естественно-научные методы познания - наблюдение, измерение, моделирование, эксперимент (реальный и мысленный).</w:t>
      </w:r>
    </w:p>
    <w:p w:rsidR="00B858DB" w:rsidRPr="005C4FF9" w:rsidRDefault="00B858DB" w:rsidP="005C4FF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54997" w:rsidRPr="005C4FF9" w:rsidRDefault="00554997" w:rsidP="005C4FF9">
      <w:pPr>
        <w:spacing w:after="0"/>
        <w:ind w:left="120"/>
        <w:contextualSpacing/>
        <w:rPr>
          <w:rFonts w:ascii="Times New Roman" w:hAnsi="Times New Roman" w:cs="Times New Roman"/>
          <w:sz w:val="28"/>
          <w:szCs w:val="28"/>
        </w:rPr>
      </w:pPr>
      <w:bookmarkStart w:id="1" w:name="block-3877775"/>
      <w:r w:rsidRPr="005C4FF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ТЕМАТИЧЕСКОЕ ПЛАНИРОВАНИЕ </w:t>
      </w:r>
    </w:p>
    <w:p w:rsidR="00554997" w:rsidRPr="005C4FF9" w:rsidRDefault="00554997" w:rsidP="005C4FF9">
      <w:pPr>
        <w:spacing w:after="0"/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19"/>
        <w:gridCol w:w="2084"/>
        <w:gridCol w:w="849"/>
        <w:gridCol w:w="1648"/>
        <w:gridCol w:w="1710"/>
        <w:gridCol w:w="2728"/>
      </w:tblGrid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4997" w:rsidRPr="005C4FF9" w:rsidRDefault="00554997" w:rsidP="005C4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4997" w:rsidRPr="005C4FF9" w:rsidRDefault="00554997" w:rsidP="005C4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4997" w:rsidRPr="005C4FF9" w:rsidRDefault="00554997" w:rsidP="005C4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Первоначальные химические понятия</w:t>
            </w:r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https://m.edsoo.ru/7f41837c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Вещества и химические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https://m.edsoo.ru/7f41837c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Важнейшие представители неорганических веществ</w:t>
            </w:r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Воздух. Кислород. Понятие об оксидах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0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https://m.edsoo.ru/7f41837c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Водород.Понятие</w:t>
            </w:r>
            <w:proofErr w:type="spellEnd"/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 </w:t>
            </w: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кислотах и солях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1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https://m.edsoo.ru/7f41837c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Вода. Растворы. Понятие об основаниях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2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https://m.edsoo.ru/7f41837c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классы неорганических соединений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3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https://m.edsoo.ru/7f41837c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</w:t>
            </w: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Периодический закон и Периодическая система химических элементов Д. И. Менделеева. Строение атомов. Химическая связь. </w:t>
            </w:r>
            <w:proofErr w:type="spellStart"/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Окислительно</w:t>
            </w:r>
            <w:proofErr w:type="spellEnd"/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-восстановительные реакции</w:t>
            </w:r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Периодический закон и Периодическая система химических элементов Д. И. Менделе­ева. Строение атома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4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https://m.edsoo.ru/7f41837c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Химическая связь. </w:t>
            </w:r>
            <w:proofErr w:type="spellStart"/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Окислительно</w:t>
            </w:r>
            <w:proofErr w:type="spellEnd"/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-восстановительные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5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https://m.edsoo.ru/7f41837c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6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https://m.edsoo.ru/7f41837c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7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https://m.edsoo.ru/7f41837c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4997" w:rsidRPr="005C4FF9" w:rsidRDefault="00554997" w:rsidP="005C4FF9">
      <w:pPr>
        <w:contextualSpacing/>
        <w:rPr>
          <w:rFonts w:ascii="Times New Roman" w:hAnsi="Times New Roman" w:cs="Times New Roman"/>
          <w:sz w:val="28"/>
          <w:szCs w:val="28"/>
        </w:rPr>
        <w:sectPr w:rsidR="00554997" w:rsidRPr="005C4FF9" w:rsidSect="005C4FF9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554997" w:rsidRPr="005C4FF9" w:rsidRDefault="00554997" w:rsidP="005C4FF9">
      <w:pPr>
        <w:spacing w:after="0"/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5C4FF9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17"/>
        <w:gridCol w:w="2091"/>
        <w:gridCol w:w="849"/>
        <w:gridCol w:w="1647"/>
        <w:gridCol w:w="1709"/>
        <w:gridCol w:w="2725"/>
      </w:tblGrid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4997" w:rsidRPr="005C4FF9" w:rsidRDefault="00554997" w:rsidP="005C4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4997" w:rsidRPr="005C4FF9" w:rsidRDefault="00554997" w:rsidP="005C4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54997" w:rsidRPr="005C4FF9" w:rsidRDefault="00554997" w:rsidP="005C4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Вещество и химические реакции</w:t>
            </w:r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8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https://m.edsoo.ru/7f41a636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закономерности химических реакций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9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https://m.edsoo.ru/7f41a636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Электролитическая диссоциация. Химические реакции в растворах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0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https://m.edsoo.ru/7f41a636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Неметаллы и их соединения</w:t>
            </w:r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Общая характеристика химических элементов VIIА-группы. Галогены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1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https://m.edsoo.ru/7f41a636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Общая характеристика химических элементов VIА-группы. </w:t>
            </w: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Сера и её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2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https://m.edsoo.ru/7f41a636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Общая характеристика химических элементов VА-группы. Азот, фосфор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3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https://m.edsoo.ru/7f41a636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Общая характеристика химических элементов IVА-группы. Углерод и кремний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4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https://m.edsoo.ru/7f41a636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</w:t>
            </w: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Металлы и их соединения</w:t>
            </w:r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свойства металлов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5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https://m.edsoo.ru/7f41a636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Важнейшие металлы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6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https://m.edsoo.ru/7f41a636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</w:t>
            </w: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C4F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Химия и окружающая среда</w:t>
            </w:r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Вещества и материалы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7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https://m.edsoo.ru/7f41a636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8">
              <w:r w:rsidRPr="005C4FF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https://m.edsoo.ru/7f41a636</w:t>
              </w:r>
            </w:hyperlink>
          </w:p>
        </w:tc>
      </w:tr>
      <w:tr w:rsidR="00554997" w:rsidRPr="005C4FF9" w:rsidTr="00F2621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spacing w:after="0"/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4F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554997" w:rsidRPr="005C4FF9" w:rsidRDefault="00554997" w:rsidP="005C4FF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4997" w:rsidRPr="005C4FF9" w:rsidRDefault="00554997" w:rsidP="005C4FF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54997" w:rsidRPr="005C4FF9" w:rsidRDefault="00554997" w:rsidP="005C4FF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54997" w:rsidRPr="005C4FF9" w:rsidRDefault="00554997" w:rsidP="005C4FF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54997" w:rsidRPr="005C4FF9" w:rsidRDefault="00554997" w:rsidP="005C4FF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54997" w:rsidRPr="005C4FF9" w:rsidRDefault="00554997" w:rsidP="005C4FF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54997" w:rsidRPr="005C4FF9" w:rsidRDefault="00554997" w:rsidP="005C4FF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54997" w:rsidRPr="005C4FF9" w:rsidRDefault="00554997" w:rsidP="005C4FF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54997" w:rsidRPr="005C4FF9" w:rsidRDefault="00554997" w:rsidP="005C4FF9">
      <w:pPr>
        <w:contextualSpacing/>
        <w:rPr>
          <w:rFonts w:ascii="Times New Roman" w:hAnsi="Times New Roman" w:cs="Times New Roman"/>
          <w:sz w:val="28"/>
          <w:szCs w:val="28"/>
        </w:rPr>
      </w:pPr>
    </w:p>
    <w:bookmarkEnd w:id="1"/>
    <w:p w:rsidR="00554997" w:rsidRPr="005C4FF9" w:rsidRDefault="00554997" w:rsidP="005C4FF9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554997" w:rsidRPr="005C4FF9" w:rsidSect="005C4FF9">
      <w:pgSz w:w="11906" w:h="16383"/>
      <w:pgMar w:top="850" w:right="1134" w:bottom="1701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611" w:rsidRDefault="00496611" w:rsidP="00311E3B">
      <w:pPr>
        <w:spacing w:after="0" w:line="240" w:lineRule="auto"/>
      </w:pPr>
      <w:r>
        <w:separator/>
      </w:r>
    </w:p>
  </w:endnote>
  <w:endnote w:type="continuationSeparator" w:id="0">
    <w:p w:rsidR="00496611" w:rsidRDefault="00496611" w:rsidP="00311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611" w:rsidRDefault="00496611" w:rsidP="00311E3B">
      <w:pPr>
        <w:spacing w:after="0" w:line="240" w:lineRule="auto"/>
      </w:pPr>
      <w:r>
        <w:separator/>
      </w:r>
    </w:p>
  </w:footnote>
  <w:footnote w:type="continuationSeparator" w:id="0">
    <w:p w:rsidR="00496611" w:rsidRDefault="00496611" w:rsidP="00311E3B">
      <w:pPr>
        <w:spacing w:after="0" w:line="240" w:lineRule="auto"/>
      </w:pPr>
      <w:r>
        <w:continuationSeparator/>
      </w:r>
    </w:p>
  </w:footnote>
  <w:footnote w:id="1">
    <w:p w:rsidR="00311E3B" w:rsidRPr="00716329" w:rsidRDefault="00311E3B" w:rsidP="00311E3B">
      <w:pPr>
        <w:pStyle w:val="a3"/>
        <w:spacing w:before="100" w:after="100" w:line="276" w:lineRule="auto"/>
        <w:contextualSpacing/>
        <w:jc w:val="both"/>
        <w:rPr>
          <w:rFonts w:cstheme="minorHAnsi"/>
          <w:sz w:val="24"/>
          <w:szCs w:val="24"/>
          <w:u w:val="single"/>
        </w:rPr>
      </w:pPr>
      <w:r>
        <w:rPr>
          <w:rStyle w:val="a7"/>
        </w:rPr>
        <w:footnoteRef/>
      </w:r>
      <w:r>
        <w:rPr>
          <w:rFonts w:ascii="Tahoma" w:hAnsi="Tahoma" w:cs="Tahoma"/>
          <w:sz w:val="16"/>
          <w:szCs w:val="16"/>
        </w:rPr>
        <w:t xml:space="preserve">Приказ </w:t>
      </w:r>
      <w:proofErr w:type="spellStart"/>
      <w:r>
        <w:rPr>
          <w:rFonts w:ascii="Tahoma" w:hAnsi="Tahoma" w:cs="Tahoma"/>
          <w:sz w:val="16"/>
          <w:szCs w:val="16"/>
        </w:rPr>
        <w:t>Минпросвещения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r w:rsidRPr="009D294B">
        <w:rPr>
          <w:rFonts w:ascii="Tahoma" w:hAnsi="Tahoma" w:cs="Tahoma"/>
          <w:sz w:val="16"/>
          <w:szCs w:val="16"/>
        </w:rPr>
        <w:t>России от 31.05.</w:t>
      </w:r>
      <w:r>
        <w:rPr>
          <w:rFonts w:ascii="Tahoma" w:hAnsi="Tahoma" w:cs="Tahoma"/>
          <w:sz w:val="16"/>
          <w:szCs w:val="16"/>
        </w:rPr>
        <w:t>2021 N 287 (ред. от 08.11.2022)</w:t>
      </w:r>
      <w:r w:rsidRPr="009D294B">
        <w:rPr>
          <w:rFonts w:ascii="Tahoma" w:hAnsi="Tahoma" w:cs="Tahoma"/>
          <w:sz w:val="16"/>
          <w:szCs w:val="16"/>
        </w:rPr>
        <w:t>"Об утверждении федерального государственного образовательного стандарт</w:t>
      </w:r>
      <w:r>
        <w:rPr>
          <w:rFonts w:ascii="Tahoma" w:hAnsi="Tahoma" w:cs="Tahoma"/>
          <w:sz w:val="16"/>
          <w:szCs w:val="16"/>
        </w:rPr>
        <w:t xml:space="preserve">а основного общего образования" </w:t>
      </w:r>
      <w:r w:rsidRPr="009D294B">
        <w:rPr>
          <w:rFonts w:ascii="Tahoma" w:hAnsi="Tahoma" w:cs="Tahoma"/>
          <w:sz w:val="16"/>
          <w:szCs w:val="16"/>
        </w:rPr>
        <w:t>(Зарегистрировано в Минюсте России 05.07.2021 N 64101</w:t>
      </w:r>
    </w:p>
    <w:p w:rsidR="00311E3B" w:rsidRPr="00A413AE" w:rsidRDefault="00311E3B" w:rsidP="00311E3B">
      <w:pPr>
        <w:pStyle w:val="a5"/>
        <w:jc w:val="both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46689F"/>
    <w:multiLevelType w:val="hybridMultilevel"/>
    <w:tmpl w:val="9D703FDA"/>
    <w:lvl w:ilvl="0" w:tplc="169242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61703F78"/>
    <w:multiLevelType w:val="multilevel"/>
    <w:tmpl w:val="515467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659"/>
    <w:rsid w:val="000F6659"/>
    <w:rsid w:val="00311E3B"/>
    <w:rsid w:val="00496611"/>
    <w:rsid w:val="00554997"/>
    <w:rsid w:val="005C4FF9"/>
    <w:rsid w:val="00641D92"/>
    <w:rsid w:val="00870C06"/>
    <w:rsid w:val="00AF1463"/>
    <w:rsid w:val="00B858DB"/>
    <w:rsid w:val="00CE5552"/>
    <w:rsid w:val="00E37DD4"/>
    <w:rsid w:val="00E7332F"/>
    <w:rsid w:val="00F9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4A34D"/>
  <w15:chartTrackingRefBased/>
  <w15:docId w15:val="{9AF49C30-CA3A-4310-9375-04DFD4B4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1"/>
    <w:qFormat/>
    <w:rsid w:val="00311E3B"/>
    <w:pPr>
      <w:spacing w:beforeAutospacing="1" w:after="0" w:afterAutospacing="1" w:line="240" w:lineRule="auto"/>
    </w:pPr>
    <w:rPr>
      <w:lang w:eastAsia="ru-RU"/>
    </w:rPr>
  </w:style>
  <w:style w:type="character" w:customStyle="1" w:styleId="a4">
    <w:name w:val="Без интервала Знак"/>
    <w:aliases w:val="основа Знак"/>
    <w:link w:val="a3"/>
    <w:uiPriority w:val="1"/>
    <w:locked/>
    <w:rsid w:val="00311E3B"/>
    <w:rPr>
      <w:lang w:eastAsia="ru-RU"/>
    </w:rPr>
  </w:style>
  <w:style w:type="paragraph" w:styleId="a5">
    <w:name w:val="footnote text"/>
    <w:basedOn w:val="a"/>
    <w:link w:val="a6"/>
    <w:uiPriority w:val="99"/>
    <w:unhideWhenUsed/>
    <w:rsid w:val="00311E3B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ru-RU"/>
    </w:rPr>
  </w:style>
  <w:style w:type="character" w:customStyle="1" w:styleId="a6">
    <w:name w:val="Текст сноски Знак"/>
    <w:basedOn w:val="a0"/>
    <w:link w:val="a5"/>
    <w:uiPriority w:val="99"/>
    <w:rsid w:val="00311E3B"/>
    <w:rPr>
      <w:rFonts w:ascii="Calibri" w:eastAsia="Calibri" w:hAnsi="Calibri" w:cs="Times New Roman"/>
      <w:sz w:val="20"/>
      <w:szCs w:val="20"/>
      <w:lang w:val="x-none" w:eastAsia="ru-RU"/>
    </w:rPr>
  </w:style>
  <w:style w:type="character" w:styleId="a7">
    <w:name w:val="footnote reference"/>
    <w:uiPriority w:val="99"/>
    <w:unhideWhenUsed/>
    <w:rsid w:val="00311E3B"/>
    <w:rPr>
      <w:vertAlign w:val="superscript"/>
    </w:rPr>
  </w:style>
  <w:style w:type="paragraph" w:styleId="a8">
    <w:name w:val="List Paragraph"/>
    <w:basedOn w:val="a"/>
    <w:uiPriority w:val="34"/>
    <w:qFormat/>
    <w:rsid w:val="00CE5552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CE555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E5552"/>
    <w:pPr>
      <w:widowControl w:val="0"/>
      <w:shd w:val="clear" w:color="auto" w:fill="FFFFFF"/>
      <w:spacing w:before="300" w:after="12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837c" TargetMode="External"/><Relationship Id="rId13" Type="http://schemas.openxmlformats.org/officeDocument/2006/relationships/hyperlink" Target="https://m.edsoo.ru/7f41837c" TargetMode="External"/><Relationship Id="rId18" Type="http://schemas.openxmlformats.org/officeDocument/2006/relationships/hyperlink" Target="https://m.edsoo.ru/7f41a636" TargetMode="External"/><Relationship Id="rId26" Type="http://schemas.openxmlformats.org/officeDocument/2006/relationships/hyperlink" Target="https://m.edsoo.ru/7f41a63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a636" TargetMode="External"/><Relationship Id="rId7" Type="http://schemas.openxmlformats.org/officeDocument/2006/relationships/hyperlink" Target="https://login.consultant.ru/link/?req=doc&amp;base=EXP&amp;n=739849&amp;date=02.08.2023%20" TargetMode="Externa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m.edsoo.ru/7f41837c" TargetMode="External"/><Relationship Id="rId25" Type="http://schemas.openxmlformats.org/officeDocument/2006/relationships/hyperlink" Target="https://m.edsoo.ru/7f41a63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837c" TargetMode="External"/><Relationship Id="rId20" Type="http://schemas.openxmlformats.org/officeDocument/2006/relationships/hyperlink" Target="https://m.edsoo.ru/7f41a636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837c" TargetMode="External"/><Relationship Id="rId24" Type="http://schemas.openxmlformats.org/officeDocument/2006/relationships/hyperlink" Target="https://m.edsoo.ru/7f41a636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837c" TargetMode="External"/><Relationship Id="rId23" Type="http://schemas.openxmlformats.org/officeDocument/2006/relationships/hyperlink" Target="https://m.edsoo.ru/7f41a636" TargetMode="External"/><Relationship Id="rId28" Type="http://schemas.openxmlformats.org/officeDocument/2006/relationships/hyperlink" Target="https://m.edsoo.ru/7f41a636" TargetMode="External"/><Relationship Id="rId10" Type="http://schemas.openxmlformats.org/officeDocument/2006/relationships/hyperlink" Target="https://m.edsoo.ru/7f41837c" TargetMode="External"/><Relationship Id="rId19" Type="http://schemas.openxmlformats.org/officeDocument/2006/relationships/hyperlink" Target="https://m.edsoo.ru/7f41a63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837c" TargetMode="External"/><Relationship Id="rId14" Type="http://schemas.openxmlformats.org/officeDocument/2006/relationships/hyperlink" Target="https://m.edsoo.ru/7f41837c" TargetMode="External"/><Relationship Id="rId22" Type="http://schemas.openxmlformats.org/officeDocument/2006/relationships/hyperlink" Target="https://m.edsoo.ru/7f41a636" TargetMode="External"/><Relationship Id="rId27" Type="http://schemas.openxmlformats.org/officeDocument/2006/relationships/hyperlink" Target="https://m.edsoo.ru/7f41a636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7552</Words>
  <Characters>43050</Characters>
  <Application>Microsoft Office Word</Application>
  <DocSecurity>0</DocSecurity>
  <Lines>358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РАЗЕТ</dc:creator>
  <cp:keywords/>
  <dc:description/>
  <cp:lastModifiedBy>Падам</cp:lastModifiedBy>
  <cp:revision>10</cp:revision>
  <dcterms:created xsi:type="dcterms:W3CDTF">2023-10-09T18:37:00Z</dcterms:created>
  <dcterms:modified xsi:type="dcterms:W3CDTF">2024-01-28T18:14:00Z</dcterms:modified>
</cp:coreProperties>
</file>